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8E" w:rsidRPr="00E32979" w:rsidRDefault="0014208E" w:rsidP="00E32979">
      <w:pPr>
        <w:ind w:firstLine="142"/>
        <w:jc w:val="center"/>
        <w:rPr>
          <w:b/>
          <w:color w:val="FF0000"/>
          <w:sz w:val="40"/>
          <w:szCs w:val="40"/>
        </w:rPr>
      </w:pPr>
      <w:r w:rsidRPr="00E32979">
        <w:rPr>
          <w:b/>
          <w:color w:val="FF0000"/>
          <w:sz w:val="40"/>
          <w:szCs w:val="40"/>
        </w:rPr>
        <w:t>Информация о поддержке инициатив граждан</w:t>
      </w:r>
    </w:p>
    <w:p w:rsidR="0014208E" w:rsidRPr="00E3297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E32979">
        <w:rPr>
          <w:sz w:val="28"/>
          <w:szCs w:val="28"/>
        </w:rPr>
        <w:t xml:space="preserve">Местное самоуправление, кроме формы публичной власти, это форма самоорганизации граждан. </w:t>
      </w:r>
    </w:p>
    <w:p w:rsidR="0014208E" w:rsidRPr="00E3297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E32979">
        <w:rPr>
          <w:sz w:val="28"/>
          <w:szCs w:val="28"/>
        </w:rPr>
        <w:t xml:space="preserve">Повышение гражданской активности населения позволяет повысить качество принимаемых местными властями решений, и повысить доверие к местным властям, снизить затраты на решение вопросов местного значения за счет включения ресурсов добровольчества и благотворительности. </w:t>
      </w:r>
    </w:p>
    <w:p w:rsidR="0014208E" w:rsidRPr="00E3297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E32979">
        <w:rPr>
          <w:sz w:val="28"/>
          <w:szCs w:val="28"/>
        </w:rPr>
        <w:t>Самым активным на местном уровне является институт сельских старост. Именно в целях поддержки инициатив старост администрацией области был разработан механизм стимулирования привлечения сре</w:t>
      </w:r>
      <w:proofErr w:type="gramStart"/>
      <w:r w:rsidRPr="00E32979">
        <w:rPr>
          <w:sz w:val="28"/>
          <w:szCs w:val="28"/>
        </w:rPr>
        <w:t>дств гр</w:t>
      </w:r>
      <w:proofErr w:type="gramEnd"/>
      <w:r w:rsidRPr="00E32979">
        <w:rPr>
          <w:sz w:val="28"/>
          <w:szCs w:val="28"/>
        </w:rPr>
        <w:t xml:space="preserve">аждан и юридических лиц для решения вопросов благоустройства своих населенных пунктов и утвержден постановлением Губернатора </w:t>
      </w:r>
      <w:r w:rsidR="005C1741">
        <w:rPr>
          <w:sz w:val="28"/>
          <w:szCs w:val="28"/>
        </w:rPr>
        <w:t xml:space="preserve">Владимирской </w:t>
      </w:r>
      <w:r w:rsidRPr="00E32979">
        <w:rPr>
          <w:sz w:val="28"/>
          <w:szCs w:val="28"/>
        </w:rPr>
        <w:t xml:space="preserve">области от 22.03.2013 № 319 (далее – Постановление). </w:t>
      </w:r>
    </w:p>
    <w:p w:rsidR="0014208E" w:rsidRPr="00E3297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E32979">
        <w:rPr>
          <w:sz w:val="28"/>
          <w:szCs w:val="28"/>
        </w:rPr>
        <w:t xml:space="preserve">Стимулированию подлежат самообложение и добровольные пожертвования граждан, а также добровольные пожертвования юридических лиц. Собранные средства зачисляются в бюджет поселения. После получения подтверждающих документов от администрации поселения из областного бюджета в форме дотаций бюджету выделяется сумма равная объему собранных средств. </w:t>
      </w:r>
    </w:p>
    <w:p w:rsidR="0014208E" w:rsidRPr="00E3297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E32979">
        <w:rPr>
          <w:sz w:val="28"/>
          <w:szCs w:val="28"/>
        </w:rPr>
        <w:t xml:space="preserve">Постановлением определены направления расходования средств, по которым инициатива граждан поддерживается средствами областного бюджета. Это - благоустройство сельских населенных пунктов, с 2020 года все муниципальные образования области могут принимать участие в данной программе на решение вопросов местного значения. </w:t>
      </w:r>
    </w:p>
    <w:p w:rsidR="00CD4407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E32979">
        <w:rPr>
          <w:sz w:val="28"/>
          <w:szCs w:val="28"/>
        </w:rPr>
        <w:t>Реализация проектов, предложенных гражданами, осуществляется администрацией муниципального образования в соответствии с полномочиями.</w:t>
      </w:r>
    </w:p>
    <w:p w:rsidR="0014208E" w:rsidRPr="00E3297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E32979">
        <w:rPr>
          <w:sz w:val="28"/>
          <w:szCs w:val="28"/>
        </w:rPr>
        <w:t>В 201</w:t>
      </w:r>
      <w:r w:rsidR="00E32979">
        <w:rPr>
          <w:sz w:val="28"/>
          <w:szCs w:val="28"/>
        </w:rPr>
        <w:t>5</w:t>
      </w:r>
      <w:r w:rsidRPr="00E32979">
        <w:rPr>
          <w:sz w:val="28"/>
          <w:szCs w:val="28"/>
        </w:rPr>
        <w:t xml:space="preserve"> году объем добровольных пожертвований составил </w:t>
      </w:r>
      <w:r w:rsidR="00E32979">
        <w:rPr>
          <w:sz w:val="28"/>
          <w:szCs w:val="28"/>
        </w:rPr>
        <w:t>58550</w:t>
      </w:r>
      <w:r w:rsidRPr="00E32979">
        <w:rPr>
          <w:sz w:val="28"/>
          <w:szCs w:val="28"/>
        </w:rPr>
        <w:t xml:space="preserve"> рублей. Такая же сумма выделена из областного бюджета. </w:t>
      </w:r>
    </w:p>
    <w:p w:rsidR="00E3297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E32979">
        <w:rPr>
          <w:sz w:val="28"/>
          <w:szCs w:val="28"/>
        </w:rPr>
        <w:t>Средства направлены на благоустройство 1 сельск</w:t>
      </w:r>
      <w:r w:rsidR="00E32979">
        <w:rPr>
          <w:sz w:val="28"/>
          <w:szCs w:val="28"/>
        </w:rPr>
        <w:t>ого</w:t>
      </w:r>
      <w:r w:rsidRPr="00E32979">
        <w:rPr>
          <w:sz w:val="28"/>
          <w:szCs w:val="28"/>
        </w:rPr>
        <w:t xml:space="preserve"> населенн</w:t>
      </w:r>
      <w:r w:rsidR="00E32979">
        <w:rPr>
          <w:sz w:val="28"/>
          <w:szCs w:val="28"/>
        </w:rPr>
        <w:t>ого</w:t>
      </w:r>
      <w:r w:rsidRPr="00E32979">
        <w:rPr>
          <w:sz w:val="28"/>
          <w:szCs w:val="28"/>
        </w:rPr>
        <w:t xml:space="preserve"> пункт</w:t>
      </w:r>
      <w:r w:rsidR="00E32979">
        <w:rPr>
          <w:sz w:val="28"/>
          <w:szCs w:val="28"/>
        </w:rPr>
        <w:t>а (детская площадка п</w:t>
      </w:r>
      <w:proofErr w:type="gramStart"/>
      <w:r w:rsidR="00E32979">
        <w:rPr>
          <w:sz w:val="28"/>
          <w:szCs w:val="28"/>
        </w:rPr>
        <w:t>.С</w:t>
      </w:r>
      <w:proofErr w:type="gramEnd"/>
      <w:r w:rsidR="00E32979">
        <w:rPr>
          <w:sz w:val="28"/>
          <w:szCs w:val="28"/>
        </w:rPr>
        <w:t>адовый – 117100 рублей).</w:t>
      </w:r>
    </w:p>
    <w:p w:rsidR="00E32979" w:rsidRPr="00E32979" w:rsidRDefault="00E32979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E32979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E32979">
        <w:rPr>
          <w:sz w:val="28"/>
          <w:szCs w:val="28"/>
        </w:rPr>
        <w:t xml:space="preserve"> году объем добровольных пожертвований составил </w:t>
      </w:r>
      <w:r>
        <w:rPr>
          <w:sz w:val="28"/>
          <w:szCs w:val="28"/>
        </w:rPr>
        <w:t>188182</w:t>
      </w:r>
      <w:r w:rsidRPr="00E32979">
        <w:rPr>
          <w:sz w:val="28"/>
          <w:szCs w:val="28"/>
        </w:rPr>
        <w:t xml:space="preserve"> рублей. Такая же сумма выделена из областного бюджета. </w:t>
      </w:r>
    </w:p>
    <w:p w:rsidR="00E32979" w:rsidRDefault="00E32979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E32979">
        <w:rPr>
          <w:sz w:val="28"/>
          <w:szCs w:val="28"/>
        </w:rPr>
        <w:t xml:space="preserve">Средства направлены на благоустройство </w:t>
      </w:r>
      <w:r>
        <w:rPr>
          <w:sz w:val="28"/>
          <w:szCs w:val="28"/>
        </w:rPr>
        <w:t>5</w:t>
      </w:r>
      <w:r w:rsidRPr="00E3297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их</w:t>
      </w:r>
      <w:r w:rsidRPr="00E32979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ых</w:t>
      </w:r>
      <w:r w:rsidRPr="00E3297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 (детская площадка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орисовское – 174864 рубля, детская площадка с.Суходол – 16000 рублей, детская площадка с.Павловское – 59500 рублей, ограждение кладбища с.Порецкое – 40000 рублей, освещение п.Садовый – 86000 рублей).</w:t>
      </w:r>
    </w:p>
    <w:p w:rsidR="00E32979" w:rsidRPr="00E32979" w:rsidRDefault="00E32979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E32979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E32979">
        <w:rPr>
          <w:sz w:val="28"/>
          <w:szCs w:val="28"/>
        </w:rPr>
        <w:t xml:space="preserve"> году объем добровольных пожертвований составил </w:t>
      </w:r>
      <w:r>
        <w:rPr>
          <w:sz w:val="28"/>
          <w:szCs w:val="28"/>
        </w:rPr>
        <w:t>73000</w:t>
      </w:r>
      <w:r w:rsidRPr="00E32979">
        <w:rPr>
          <w:sz w:val="28"/>
          <w:szCs w:val="28"/>
        </w:rPr>
        <w:t xml:space="preserve"> рублей. Такая же сумма выделена из областного бюджета. </w:t>
      </w:r>
    </w:p>
    <w:p w:rsidR="00E32979" w:rsidRDefault="00E32979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E32979">
        <w:rPr>
          <w:sz w:val="28"/>
          <w:szCs w:val="28"/>
        </w:rPr>
        <w:t>Средства направлены на благоустройство 1 сельск</w:t>
      </w:r>
      <w:r>
        <w:rPr>
          <w:sz w:val="28"/>
          <w:szCs w:val="28"/>
        </w:rPr>
        <w:t>ого</w:t>
      </w:r>
      <w:r w:rsidRPr="00E32979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ого</w:t>
      </w:r>
      <w:r w:rsidRPr="00E32979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 (очистка пруда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рутово</w:t>
      </w:r>
      <w:proofErr w:type="spellEnd"/>
      <w:r>
        <w:rPr>
          <w:sz w:val="28"/>
          <w:szCs w:val="28"/>
        </w:rPr>
        <w:t xml:space="preserve"> – 146000 рублей).</w:t>
      </w:r>
    </w:p>
    <w:p w:rsidR="00E32979" w:rsidRPr="00E32979" w:rsidRDefault="00E32979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E3297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E32979">
        <w:rPr>
          <w:sz w:val="28"/>
          <w:szCs w:val="28"/>
        </w:rPr>
        <w:t xml:space="preserve"> году объем добровольных пожертвований составил </w:t>
      </w:r>
      <w:r>
        <w:rPr>
          <w:sz w:val="28"/>
          <w:szCs w:val="28"/>
        </w:rPr>
        <w:t>841700</w:t>
      </w:r>
      <w:r w:rsidRPr="00E32979">
        <w:rPr>
          <w:sz w:val="28"/>
          <w:szCs w:val="28"/>
        </w:rPr>
        <w:t xml:space="preserve"> рублей. Такая же сумма выделена из областного бюджета. </w:t>
      </w:r>
    </w:p>
    <w:p w:rsidR="00E32979" w:rsidRDefault="00E32979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E32979">
        <w:rPr>
          <w:sz w:val="28"/>
          <w:szCs w:val="28"/>
        </w:rPr>
        <w:t xml:space="preserve">Средства направлены на благоустройство </w:t>
      </w:r>
      <w:r>
        <w:rPr>
          <w:sz w:val="28"/>
          <w:szCs w:val="28"/>
        </w:rPr>
        <w:t>6</w:t>
      </w:r>
      <w:r w:rsidRPr="00E3297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их</w:t>
      </w:r>
      <w:r w:rsidRPr="00E32979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ых</w:t>
      </w:r>
      <w:r w:rsidRPr="00E32979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ов (детская площадка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A27D51">
        <w:rPr>
          <w:sz w:val="28"/>
          <w:szCs w:val="28"/>
        </w:rPr>
        <w:t>С</w:t>
      </w:r>
      <w:proofErr w:type="gramEnd"/>
      <w:r w:rsidR="00A27D51">
        <w:rPr>
          <w:sz w:val="28"/>
          <w:szCs w:val="28"/>
        </w:rPr>
        <w:t>пасское-Городише</w:t>
      </w:r>
      <w:proofErr w:type="spellEnd"/>
      <w:r>
        <w:rPr>
          <w:sz w:val="28"/>
          <w:szCs w:val="28"/>
        </w:rPr>
        <w:t xml:space="preserve"> – </w:t>
      </w:r>
      <w:r w:rsidR="00A27D51">
        <w:rPr>
          <w:sz w:val="28"/>
          <w:szCs w:val="28"/>
        </w:rPr>
        <w:t>226200</w:t>
      </w:r>
      <w:r>
        <w:rPr>
          <w:sz w:val="28"/>
          <w:szCs w:val="28"/>
        </w:rPr>
        <w:t xml:space="preserve"> рубля, детская площадка </w:t>
      </w:r>
      <w:proofErr w:type="spellStart"/>
      <w:r>
        <w:rPr>
          <w:sz w:val="28"/>
          <w:szCs w:val="28"/>
        </w:rPr>
        <w:t>с.</w:t>
      </w:r>
      <w:r w:rsidR="00A27D51">
        <w:rPr>
          <w:sz w:val="28"/>
          <w:szCs w:val="28"/>
        </w:rPr>
        <w:t>Улово</w:t>
      </w:r>
      <w:proofErr w:type="spellEnd"/>
      <w:r>
        <w:rPr>
          <w:sz w:val="28"/>
          <w:szCs w:val="28"/>
        </w:rPr>
        <w:t xml:space="preserve"> – </w:t>
      </w:r>
      <w:r w:rsidR="00A27D51">
        <w:rPr>
          <w:sz w:val="28"/>
          <w:szCs w:val="28"/>
        </w:rPr>
        <w:t>160000</w:t>
      </w:r>
      <w:r>
        <w:rPr>
          <w:sz w:val="28"/>
          <w:szCs w:val="28"/>
        </w:rPr>
        <w:t xml:space="preserve"> рублей, детская площадка </w:t>
      </w:r>
      <w:proofErr w:type="spellStart"/>
      <w:r>
        <w:rPr>
          <w:sz w:val="28"/>
          <w:szCs w:val="28"/>
        </w:rPr>
        <w:t>с.</w:t>
      </w:r>
      <w:r w:rsidR="00A27D51">
        <w:rPr>
          <w:sz w:val="28"/>
          <w:szCs w:val="28"/>
        </w:rPr>
        <w:t>Мордыш</w:t>
      </w:r>
      <w:proofErr w:type="spellEnd"/>
      <w:r>
        <w:rPr>
          <w:sz w:val="28"/>
          <w:szCs w:val="28"/>
        </w:rPr>
        <w:t xml:space="preserve"> – </w:t>
      </w:r>
      <w:r w:rsidR="00A27D51">
        <w:rPr>
          <w:sz w:val="28"/>
          <w:szCs w:val="28"/>
        </w:rPr>
        <w:t>392000</w:t>
      </w:r>
      <w:r>
        <w:rPr>
          <w:sz w:val="28"/>
          <w:szCs w:val="28"/>
        </w:rPr>
        <w:t xml:space="preserve"> рублей, </w:t>
      </w:r>
      <w:r w:rsidR="00A27D51">
        <w:rPr>
          <w:sz w:val="28"/>
          <w:szCs w:val="28"/>
        </w:rPr>
        <w:t>спортивная игровая площадка с.Порецкое</w:t>
      </w:r>
      <w:r>
        <w:rPr>
          <w:sz w:val="28"/>
          <w:szCs w:val="28"/>
        </w:rPr>
        <w:t xml:space="preserve"> – 40</w:t>
      </w:r>
      <w:r w:rsidR="00A27D51">
        <w:rPr>
          <w:sz w:val="28"/>
          <w:szCs w:val="28"/>
        </w:rPr>
        <w:t>0</w:t>
      </w:r>
      <w:r>
        <w:rPr>
          <w:sz w:val="28"/>
          <w:szCs w:val="28"/>
        </w:rPr>
        <w:t xml:space="preserve">000 рублей, </w:t>
      </w:r>
      <w:r w:rsidR="00A27D51">
        <w:rPr>
          <w:sz w:val="28"/>
          <w:szCs w:val="28"/>
        </w:rPr>
        <w:t xml:space="preserve">спортивная площадка с.Васильково – 224000 рублей, мемориал памяти и скорби </w:t>
      </w:r>
      <w:proofErr w:type="spellStart"/>
      <w:r w:rsidR="00A27D51">
        <w:rPr>
          <w:sz w:val="28"/>
          <w:szCs w:val="28"/>
        </w:rPr>
        <w:t>с.Сеславское</w:t>
      </w:r>
      <w:proofErr w:type="spellEnd"/>
      <w:r>
        <w:rPr>
          <w:sz w:val="28"/>
          <w:szCs w:val="28"/>
        </w:rPr>
        <w:t xml:space="preserve"> – </w:t>
      </w:r>
      <w:r w:rsidR="00A27D51">
        <w:rPr>
          <w:sz w:val="28"/>
          <w:szCs w:val="28"/>
        </w:rPr>
        <w:t>281200</w:t>
      </w:r>
      <w:r>
        <w:rPr>
          <w:sz w:val="28"/>
          <w:szCs w:val="28"/>
        </w:rPr>
        <w:t xml:space="preserve"> рублей).</w:t>
      </w:r>
    </w:p>
    <w:p w:rsidR="0014208E" w:rsidRPr="00E32979" w:rsidRDefault="00A27D51" w:rsidP="00A27D51">
      <w:pPr>
        <w:spacing w:after="0" w:line="240" w:lineRule="auto"/>
        <w:ind w:firstLine="708"/>
        <w:jc w:val="both"/>
        <w:rPr>
          <w:sz w:val="28"/>
          <w:szCs w:val="28"/>
        </w:rPr>
      </w:pPr>
      <w:r w:rsidRPr="00E32979">
        <w:rPr>
          <w:sz w:val="28"/>
          <w:szCs w:val="28"/>
        </w:rPr>
        <w:t>В 2020 году добровольны</w:t>
      </w:r>
      <w:r>
        <w:rPr>
          <w:sz w:val="28"/>
          <w:szCs w:val="28"/>
        </w:rPr>
        <w:t>е</w:t>
      </w:r>
      <w:r w:rsidRPr="00E32979">
        <w:rPr>
          <w:sz w:val="28"/>
          <w:szCs w:val="28"/>
        </w:rPr>
        <w:t xml:space="preserve"> пожертвовани</w:t>
      </w:r>
      <w:r>
        <w:rPr>
          <w:sz w:val="28"/>
          <w:szCs w:val="28"/>
        </w:rPr>
        <w:t>я</w:t>
      </w:r>
      <w:r w:rsidRPr="00E32979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отсутствовали</w:t>
      </w:r>
      <w:r w:rsidRPr="00E32979">
        <w:rPr>
          <w:sz w:val="28"/>
          <w:szCs w:val="28"/>
        </w:rPr>
        <w:t>.</w:t>
      </w:r>
    </w:p>
    <w:sectPr w:rsidR="0014208E" w:rsidRPr="00E32979" w:rsidSect="00A27D5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08E"/>
    <w:rsid w:val="0014208E"/>
    <w:rsid w:val="005051A5"/>
    <w:rsid w:val="005C1741"/>
    <w:rsid w:val="00A27D51"/>
    <w:rsid w:val="00AE49DA"/>
    <w:rsid w:val="00CD4407"/>
    <w:rsid w:val="00E32979"/>
    <w:rsid w:val="00E7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07"/>
  </w:style>
  <w:style w:type="paragraph" w:styleId="2">
    <w:name w:val="heading 2"/>
    <w:basedOn w:val="a"/>
    <w:link w:val="20"/>
    <w:uiPriority w:val="9"/>
    <w:qFormat/>
    <w:rsid w:val="0014208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208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208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42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2021-02-18T05:20:00Z</dcterms:created>
  <dcterms:modified xsi:type="dcterms:W3CDTF">2021-02-18T06:02:00Z</dcterms:modified>
</cp:coreProperties>
</file>